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24.01.2017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                                                                         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Информация</w:t>
      </w:r>
    </w:p>
    <w:p w:rsidR="00860A1F" w:rsidRDefault="00860A1F" w:rsidP="00860A1F">
      <w:pPr>
        <w:pStyle w:val="a3"/>
        <w:shd w:val="clear" w:color="auto" w:fill="FFFFFF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о проведении конкурса на замещение вакантных должностей федеральной государственной гражданской службы в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1.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объявляет конкурс в кадровый резерв на замещение должностей федеральной государственной гражданской службы Межрегионального отдела инспекций в Саратовской и Самарской областях:</w:t>
      </w:r>
      <w:proofErr w:type="gramEnd"/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ведущей группы должностей категории «руководители»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начальника отдела</w:t>
      </w:r>
      <w:r>
        <w:rPr>
          <w:rFonts w:ascii="Trebuchet MS" w:hAnsi="Trebuchet MS"/>
          <w:color w:val="000000"/>
          <w:sz w:val="20"/>
          <w:szCs w:val="20"/>
        </w:rPr>
        <w:t>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старшей группы должностей категории «специалисты»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старшего государственного инспектора 2 единицы</w:t>
      </w:r>
      <w:r>
        <w:rPr>
          <w:rFonts w:ascii="Trebuchet MS" w:hAnsi="Trebuchet MS"/>
          <w:color w:val="000000"/>
          <w:sz w:val="20"/>
          <w:szCs w:val="20"/>
        </w:rPr>
        <w:t>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государственного инспектора 6 единиц</w:t>
      </w:r>
      <w:r>
        <w:rPr>
          <w:rFonts w:ascii="Trebuchet MS" w:hAnsi="Trebuchet MS"/>
          <w:color w:val="000000"/>
          <w:sz w:val="20"/>
          <w:szCs w:val="20"/>
        </w:rPr>
        <w:t>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старшей группы должностей категории «обеспечивающие специалисты»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старшего специалиста 1 разряда 2 единицы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Требования, предъявляемые к претендентам ведущей группы должностей категории «руководители» - начальника отдела (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г</w:t>
      </w: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>.С</w:t>
      </w:r>
      <w:proofErr w:type="gramEnd"/>
      <w:r>
        <w:rPr>
          <w:rFonts w:ascii="Trebuchet MS" w:hAnsi="Trebuchet MS"/>
          <w:b/>
          <w:bCs/>
          <w:color w:val="000000"/>
          <w:sz w:val="20"/>
          <w:szCs w:val="20"/>
        </w:rPr>
        <w:t>аратов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>):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2.1. Гражданство Российской Федерации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2.2. Знания: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области информационно-коммуникационных технологий.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2.3. Профессиональные знания в области законодательства: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федеральных конституционных законов, федеральных законов, указов Президента РФ, постановлений Правительства РФ, иных нормативных правовых актов РФ, регулирующих правоотношения в сфере компетенции Волжского МТУ по надзору за ЯРБ.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2.4. Наличие высшего профессионального образования, соответствующего функциям и задачам, возложенным на Волжское МТУ по надзору ЯРБ.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2.5. Стаж государственной гражданской службы (государственной службы иных видов) - не менее двух лет или не менее четырех лет стажа работы по специальности, направлению подготовки.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3.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Требования, предъявляемые к претендентам старшей группы должностей категории «специалисты» - старшего государственного инспектора 1 единица (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г</w:t>
      </w: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>.С</w:t>
      </w:r>
      <w:proofErr w:type="gramEnd"/>
      <w:r>
        <w:rPr>
          <w:rFonts w:ascii="Trebuchet MS" w:hAnsi="Trebuchet MS"/>
          <w:b/>
          <w:bCs/>
          <w:color w:val="000000"/>
          <w:sz w:val="20"/>
          <w:szCs w:val="20"/>
        </w:rPr>
        <w:t>аратов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>), 1 единица (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г.Самара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>), государственного инспектора 3 ед. (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г.Саратов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>), 3 ед. (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г.Самара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>):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3.1. Гражданство Российской Федерации;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3.2. Знания: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области информационно-коммуникационных технологий.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3.3. Наличие высшего профессионального образования, соответствующего функциям и задачам, возложенным на Волжское МТУ по надзору ЯРБ.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3.4. Стаж государственной гражданской службы (государственной службы иных видов) – без предъявления требований к стажу.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3.5. Должностные обязанности: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- осуществление надзора за соблюдением законодательства Российской Федерации в части обеспечения радиационной безопасности; за соблюдением требований норм и правил безопасности использования атомной энергии; выполнением условий действия лицензий; за обеспечением физической защиты радиоактивных веществ, радиоактивных отходов, радиационных источников и пунктов хранения; за разработкой и реализацией мер по защите работников объектов и населения в случае аварий и готовностью к ликвидации их последствий;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контролем расследования нарушений; за выполнением требований, связанных с обеспечением радиационной безопасности при хранении, монтаже, эксплуатации и вывода из эксплуатации оборудования и систем радиационных источников и пунктов хранения; участие в отдельных процедурах лицензирования деятельности в области использования атомной энергии.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анализ качества и эффективности исполнения поднадзорными организациями требований законодательства, норм и правил в области использования атомной энергии и радиационной безопасности; выданных предписаний, условий действия лицензий.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Требования, предъявляемые к претендентам старшей группы должностей категории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« обеспечивающие специалисты» - старшего специалиста 1 разряда 1 единица (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г</w:t>
      </w: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>.С</w:t>
      </w:r>
      <w:proofErr w:type="gramEnd"/>
      <w:r>
        <w:rPr>
          <w:rFonts w:ascii="Trebuchet MS" w:hAnsi="Trebuchet MS"/>
          <w:b/>
          <w:bCs/>
          <w:color w:val="000000"/>
          <w:sz w:val="20"/>
          <w:szCs w:val="20"/>
        </w:rPr>
        <w:t>аратов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>) 1 единица (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г.Самара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>):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4.1. Гражданство Российской Федерации;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4.2. Знания: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области информационно-коммуникационных технологий.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4.3. Наличие среднего профессионального образования.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4.4. Стаж государственной гражданской службы (государственной службы иных видов) – без предъявления требований к стажу.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4.5. Должностные обязанности: делопроизводство.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Прием документов осуществляется по адресу: 413 864 г. Балаково, Саратовская область, ул.30 лет Победы, 57а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комн. 3, отдел кадров.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Телефоны для справок в г. Балаково - (8453)32-05-94; 66-93-03.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Начало приема документов для участия в конкурсе в 8.00 ч. «24» января 2017 года, окончание - 17.00 ч. «13» февраля 2017 года.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Документы принимаются ежедневно с 08.00 до 17.00, в пятницу до 16.00, кроме выходных (суббота и воскресенье) и праздничных дней.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7. Гражданин Российской Федерации, изъявивший желание участвовать в конкурсе, представляет в 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надзору: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а) личное заявление;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б) собственноручно заполненную и подписанную анкету (форма утверждена распоряжением Правительства Российской Федерации от 26 мая 2005 г. №667-р, в ред. Распоряжения Правительства Российской Федерации от 16.10.2007 № 1428-р) с приложением фотографии;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з) документы воинского учета - для военнообязанных и лиц, подлежащих призыву на военную службу;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и) сведения о доходах, имуществе и обязательствах имущественного характера претендента и членов его семьи.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Гражданский служащий, замещающий должность федеральной государственной гражданской службы в управлении, изъявивший желание участвовать в конкурсе, подает заявление на имя руководителя управления.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Условия проведения конкурса: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1.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Конкурс на замещение вакантной должности федеральной государственной гражданской службы в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  <w:proofErr w:type="gramEnd"/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2.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Конкурс проводится в два этапа. На первом этапе конкурсная комиссия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позднее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чем за 15 дней до его начала.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Заседание комиссии проводится при наличии не менее двух кандидатов на вакантную должность.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7.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На втором этапе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правовым нормативным правовым актам Российской Федерации методов оценки профессиональных и личностных качеств кандидатов, включая индивидуальной собеседование или тестирование по вопросам, связанным с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</w:t>
      </w:r>
      <w:r>
        <w:rPr>
          <w:rFonts w:ascii="Trebuchet MS" w:hAnsi="Trebuchet MS"/>
          <w:color w:val="000000"/>
          <w:sz w:val="20"/>
          <w:szCs w:val="20"/>
        </w:rPr>
        <w:lastRenderedPageBreak/>
        <w:t>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 результатам конкурса кандидаты, выдержавшие условия второго этапа конкурса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но не признанные победителями, могут быть по решению конкурсной комиссии рекомендованы к зачислению в кадровый резерв Волжского МТУ по надзору за ЯРБ.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860A1F" w:rsidRDefault="00860A1F" w:rsidP="00860A1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Расходы, связанные с участием в конкурсе (проезд,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дств св</w:t>
      </w:r>
      <w:proofErr w:type="gramEnd"/>
      <w:r>
        <w:rPr>
          <w:rFonts w:ascii="Trebuchet MS" w:hAnsi="Trebuchet MS"/>
          <w:color w:val="000000"/>
          <w:sz w:val="20"/>
          <w:szCs w:val="20"/>
        </w:rPr>
        <w:t>язи и другие), осуществляются кандидатами за счет собственных средств.</w:t>
      </w:r>
    </w:p>
    <w:p w:rsidR="00532CB0" w:rsidRDefault="00532CB0">
      <w:bookmarkStart w:id="0" w:name="_GoBack"/>
      <w:bookmarkEnd w:id="0"/>
    </w:p>
    <w:sectPr w:rsidR="0053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50"/>
    <w:rsid w:val="0000517D"/>
    <w:rsid w:val="00005763"/>
    <w:rsid w:val="0003304B"/>
    <w:rsid w:val="00047FE7"/>
    <w:rsid w:val="000552AF"/>
    <w:rsid w:val="0006375C"/>
    <w:rsid w:val="0008463E"/>
    <w:rsid w:val="00092460"/>
    <w:rsid w:val="000956DF"/>
    <w:rsid w:val="000B0E06"/>
    <w:rsid w:val="000C45B4"/>
    <w:rsid w:val="000C64F0"/>
    <w:rsid w:val="000D1C1F"/>
    <w:rsid w:val="000F3388"/>
    <w:rsid w:val="000F6134"/>
    <w:rsid w:val="00101EA5"/>
    <w:rsid w:val="0010783C"/>
    <w:rsid w:val="0011695B"/>
    <w:rsid w:val="00147DC5"/>
    <w:rsid w:val="00177CA9"/>
    <w:rsid w:val="00196332"/>
    <w:rsid w:val="001A150C"/>
    <w:rsid w:val="001A1A94"/>
    <w:rsid w:val="001C60B6"/>
    <w:rsid w:val="001F7D18"/>
    <w:rsid w:val="00216457"/>
    <w:rsid w:val="00250823"/>
    <w:rsid w:val="002612E4"/>
    <w:rsid w:val="00267029"/>
    <w:rsid w:val="00273D13"/>
    <w:rsid w:val="002847B8"/>
    <w:rsid w:val="0029212D"/>
    <w:rsid w:val="002A0850"/>
    <w:rsid w:val="002B52BB"/>
    <w:rsid w:val="002C6827"/>
    <w:rsid w:val="002C7C9B"/>
    <w:rsid w:val="002E3371"/>
    <w:rsid w:val="00325D36"/>
    <w:rsid w:val="003277BD"/>
    <w:rsid w:val="0034238C"/>
    <w:rsid w:val="003524C2"/>
    <w:rsid w:val="00353EEA"/>
    <w:rsid w:val="003818E0"/>
    <w:rsid w:val="00394320"/>
    <w:rsid w:val="003A14AD"/>
    <w:rsid w:val="003A6508"/>
    <w:rsid w:val="003D58AD"/>
    <w:rsid w:val="003D6753"/>
    <w:rsid w:val="003F260F"/>
    <w:rsid w:val="003F28D2"/>
    <w:rsid w:val="0040133A"/>
    <w:rsid w:val="00401E8C"/>
    <w:rsid w:val="0043233C"/>
    <w:rsid w:val="00444947"/>
    <w:rsid w:val="00461161"/>
    <w:rsid w:val="004913EB"/>
    <w:rsid w:val="004A0081"/>
    <w:rsid w:val="004A5766"/>
    <w:rsid w:val="004C2550"/>
    <w:rsid w:val="004C3036"/>
    <w:rsid w:val="004D497F"/>
    <w:rsid w:val="005071B2"/>
    <w:rsid w:val="00531672"/>
    <w:rsid w:val="00532CB0"/>
    <w:rsid w:val="00553AD1"/>
    <w:rsid w:val="00576D79"/>
    <w:rsid w:val="00577304"/>
    <w:rsid w:val="00581E05"/>
    <w:rsid w:val="0058440B"/>
    <w:rsid w:val="005B1B06"/>
    <w:rsid w:val="005B760E"/>
    <w:rsid w:val="005C5FF9"/>
    <w:rsid w:val="005E3B25"/>
    <w:rsid w:val="005E75EF"/>
    <w:rsid w:val="006002AB"/>
    <w:rsid w:val="006009BB"/>
    <w:rsid w:val="00606E81"/>
    <w:rsid w:val="00623626"/>
    <w:rsid w:val="006428A4"/>
    <w:rsid w:val="00651E98"/>
    <w:rsid w:val="00664F59"/>
    <w:rsid w:val="00684D8B"/>
    <w:rsid w:val="00692FFF"/>
    <w:rsid w:val="006B3D6D"/>
    <w:rsid w:val="006D3F22"/>
    <w:rsid w:val="006E1CD3"/>
    <w:rsid w:val="006E1F5B"/>
    <w:rsid w:val="006E3DB6"/>
    <w:rsid w:val="00700B05"/>
    <w:rsid w:val="00706F8A"/>
    <w:rsid w:val="007171EE"/>
    <w:rsid w:val="00731E76"/>
    <w:rsid w:val="00740909"/>
    <w:rsid w:val="007476FF"/>
    <w:rsid w:val="007552E7"/>
    <w:rsid w:val="00763D9D"/>
    <w:rsid w:val="00775F69"/>
    <w:rsid w:val="00776B36"/>
    <w:rsid w:val="007778E2"/>
    <w:rsid w:val="007811E0"/>
    <w:rsid w:val="00782EB9"/>
    <w:rsid w:val="007921E9"/>
    <w:rsid w:val="007975D8"/>
    <w:rsid w:val="007B0F4F"/>
    <w:rsid w:val="007B454B"/>
    <w:rsid w:val="007C1274"/>
    <w:rsid w:val="007C5E61"/>
    <w:rsid w:val="007D053D"/>
    <w:rsid w:val="007D0F5D"/>
    <w:rsid w:val="007D65B8"/>
    <w:rsid w:val="00823E0F"/>
    <w:rsid w:val="00830C36"/>
    <w:rsid w:val="008473BA"/>
    <w:rsid w:val="00860A1F"/>
    <w:rsid w:val="00867FA4"/>
    <w:rsid w:val="008732BD"/>
    <w:rsid w:val="008B7CC3"/>
    <w:rsid w:val="008C249E"/>
    <w:rsid w:val="008F26B0"/>
    <w:rsid w:val="008F52F5"/>
    <w:rsid w:val="0090066B"/>
    <w:rsid w:val="00950FC7"/>
    <w:rsid w:val="00971128"/>
    <w:rsid w:val="00975C1D"/>
    <w:rsid w:val="00983BB6"/>
    <w:rsid w:val="0099150B"/>
    <w:rsid w:val="009937DB"/>
    <w:rsid w:val="009972A3"/>
    <w:rsid w:val="009A30F5"/>
    <w:rsid w:val="009B77FD"/>
    <w:rsid w:val="009C4B5E"/>
    <w:rsid w:val="009C7205"/>
    <w:rsid w:val="009E3B42"/>
    <w:rsid w:val="009E5696"/>
    <w:rsid w:val="00A70853"/>
    <w:rsid w:val="00A752DC"/>
    <w:rsid w:val="00A92BA9"/>
    <w:rsid w:val="00AB6161"/>
    <w:rsid w:val="00AB680B"/>
    <w:rsid w:val="00AD2825"/>
    <w:rsid w:val="00AD35BE"/>
    <w:rsid w:val="00AF03D3"/>
    <w:rsid w:val="00B02792"/>
    <w:rsid w:val="00B054C5"/>
    <w:rsid w:val="00B07C2B"/>
    <w:rsid w:val="00B1122F"/>
    <w:rsid w:val="00B12306"/>
    <w:rsid w:val="00B144C8"/>
    <w:rsid w:val="00B370E6"/>
    <w:rsid w:val="00B525A1"/>
    <w:rsid w:val="00B720F7"/>
    <w:rsid w:val="00B8373D"/>
    <w:rsid w:val="00B94214"/>
    <w:rsid w:val="00BB3A29"/>
    <w:rsid w:val="00BE5D16"/>
    <w:rsid w:val="00BF616B"/>
    <w:rsid w:val="00C00C21"/>
    <w:rsid w:val="00C15762"/>
    <w:rsid w:val="00C47E30"/>
    <w:rsid w:val="00C608E0"/>
    <w:rsid w:val="00C64EEB"/>
    <w:rsid w:val="00C71F19"/>
    <w:rsid w:val="00C84DBE"/>
    <w:rsid w:val="00CC2BDC"/>
    <w:rsid w:val="00CD1D3B"/>
    <w:rsid w:val="00CD72BA"/>
    <w:rsid w:val="00CE172B"/>
    <w:rsid w:val="00CF5282"/>
    <w:rsid w:val="00D00A0F"/>
    <w:rsid w:val="00D02A28"/>
    <w:rsid w:val="00D04D49"/>
    <w:rsid w:val="00D04EBF"/>
    <w:rsid w:val="00D07273"/>
    <w:rsid w:val="00D15F59"/>
    <w:rsid w:val="00D246BF"/>
    <w:rsid w:val="00D34E3A"/>
    <w:rsid w:val="00D576CE"/>
    <w:rsid w:val="00D80256"/>
    <w:rsid w:val="00D906E5"/>
    <w:rsid w:val="00DC155B"/>
    <w:rsid w:val="00E225B9"/>
    <w:rsid w:val="00E724A4"/>
    <w:rsid w:val="00E82ABB"/>
    <w:rsid w:val="00EA7AE1"/>
    <w:rsid w:val="00EC17D2"/>
    <w:rsid w:val="00ED536D"/>
    <w:rsid w:val="00EE40D9"/>
    <w:rsid w:val="00F104BA"/>
    <w:rsid w:val="00F30F76"/>
    <w:rsid w:val="00F53320"/>
    <w:rsid w:val="00F62CBB"/>
    <w:rsid w:val="00F66C3D"/>
    <w:rsid w:val="00F927C4"/>
    <w:rsid w:val="00FA267A"/>
    <w:rsid w:val="00FB3D06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2</cp:revision>
  <dcterms:created xsi:type="dcterms:W3CDTF">2017-01-30T05:56:00Z</dcterms:created>
  <dcterms:modified xsi:type="dcterms:W3CDTF">2017-01-30T05:56:00Z</dcterms:modified>
</cp:coreProperties>
</file>